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DE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惠州市健康城一期（血站、120）项目实验室装修工程-实验操作设施及专用设备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技术参数（报价需参照以下技术参数要求）</w:t>
      </w:r>
    </w:p>
    <w:p w14:paraId="3D78E0A6">
      <w:pPr>
        <w:bidi w:val="0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8"/>
      </w:tblGrid>
      <w:tr w14:paraId="010B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60E48E98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边台、中央台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角柜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规格(mm*mm*mm)</w:t>
            </w:r>
          </w:p>
        </w:tc>
      </w:tr>
      <w:tr w14:paraId="0002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16269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1、通用技术要求</w:t>
            </w:r>
          </w:p>
          <w:p w14:paraId="6C130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1.1设计制造标准</w:t>
            </w:r>
          </w:p>
          <w:p w14:paraId="360A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1.1.1《金属家具通用技术条件》（GB/T 3325-2024）；</w:t>
            </w:r>
          </w:p>
          <w:p w14:paraId="62F8D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1.1.2《实验室家具通用技术条件》（GB/T 24820-2024）</w:t>
            </w:r>
          </w:p>
          <w:p w14:paraId="1BC68542">
            <w:pPr>
              <w:keepNext w:val="0"/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实验台尺寸为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L*1500（750）*850（mm）长、宽、高误差点≤3mm；邻边垂直度：台面对角线、框架对角线1000mm以下≤2mm； 1000mm以上≤3mm；</w:t>
            </w:r>
          </w:p>
        </w:tc>
      </w:tr>
      <w:tr w14:paraId="6A17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621E3464">
            <w:pPr>
              <w:keepNext w:val="0"/>
              <w:keepLines w:val="0"/>
              <w:pageBreakBefore w:val="0"/>
              <w:tabs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2.实验台使用模块化任意组合，主箱体采用现代积木组合、分上中下三层重叠凸面设计，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2.1 钢制部件表处理（含所有钢制箱体、封板、支架等钢制工件），所有切割、冲压、钻孔件要去披锋平毛刺；表面经脱脂、水洗、酸洗、水洗、中和、磷化、水洗、高压冲洗、烘干后使用环氧树脂喷涂粉末进行喷涂高温固化，涂层厚度 ≥75μm，表面光滑均匀、色泽一致、无流挂、皱皮、鼓泡、凹陷、压痕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满足实验室家具硬度、耐腐蚀、附着力的技术要求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。</w:t>
            </w:r>
          </w:p>
          <w:p w14:paraId="16992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2.2 柜体：实验室用柜体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为片装组合结构，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采用≥1.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mm高品质一级冷轧钢板（SPCCT），表面经酸洗、磷化防锈及静电处理，并喷涂≧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75μm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厚环氧树脂粉末。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箱体组装用拉铆螺母经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19kn拉力铆固，配合不锈钢机丝螺丝连接方便现场组装，不破坏防腐涂层，工件所有连接部分经过两次环氧喷涂，避免因水份或者试剂渗漏进接缝后出现腐蚀生锈。</w:t>
            </w:r>
          </w:p>
          <w:p w14:paraId="73613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2.3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 xml:space="preserve"> 门板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抽屉：采用≥1.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mm高品质冷轧钢板（SPCCT），喷涂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75μm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厚环氧树脂粉末，门面板为凸面双斜边设计，双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层结构内外部都经过环氧树脂喷涂中间填充隔音材料；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门板内含填充材料起到静音作用。</w:t>
            </w:r>
          </w:p>
          <w:p w14:paraId="2BD75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.4.仪器台线路柜</w:t>
            </w:r>
          </w:p>
          <w:p w14:paraId="51F7B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为了满足仪器设备的使用收纳需求，合理安排走电、走气、以及废液系统和真空泵收集。仪器台背面设置斜面仪器背功能架。</w:t>
            </w:r>
          </w:p>
          <w:p w14:paraId="0F40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内部电、气等管线采用分隔安装；配置可安装插座、气体拷克等终端设备的功能面板；面板可拆卸。</w:t>
            </w:r>
          </w:p>
        </w:tc>
      </w:tr>
      <w:tr w14:paraId="527D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298" w:type="dxa"/>
          </w:tcPr>
          <w:p w14:paraId="5DE99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3. 上梁：使用≥1.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铝型材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经专用模具拉伸成型，美观大方，平整性强，能均匀承托台面，使台面更平整，承重能力更强。</w:t>
            </w:r>
          </w:p>
        </w:tc>
      </w:tr>
      <w:tr w14:paraId="0E9E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98" w:type="dxa"/>
          </w:tcPr>
          <w:p w14:paraId="46440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4. 地围：使用≥1.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铝型材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经专用模具拉伸成型结合高强度工程塑料插件组合而成，易清洁，下斜面设计符合人体工体学，美观实用。</w:t>
            </w:r>
          </w:p>
        </w:tc>
      </w:tr>
      <w:tr w14:paraId="3E1E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013B4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5. 五金配件</w:t>
            </w:r>
          </w:p>
          <w:p w14:paraId="1B16F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5.1导轨：采用三节缓冲静音阻尼导轨</w:t>
            </w:r>
          </w:p>
          <w:p w14:paraId="2A28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5.2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铰链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：采用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缓冲铰链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；</w:t>
            </w:r>
          </w:p>
          <w:p w14:paraId="69469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5.3拉手：与柜门、抽面板一体折弯成型拉手，简洁大方线条感强、牢固耐用；</w:t>
            </w:r>
          </w:p>
        </w:tc>
      </w:tr>
      <w:tr w14:paraId="420B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5873F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6.铝合金多功能组合功能柱试剂架，方形外圆角设计形美观、安装方便、牢固承重性能好；</w:t>
            </w:r>
          </w:p>
          <w:p w14:paraId="3869D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6.1功能柱采用两支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*50mm专用铝型材加实验室防潮、防腐抗倍特板完美组合，</w:t>
            </w:r>
          </w:p>
          <w:p w14:paraId="7EBD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6.2宽度、根据配置水、电、气管线的需求空间调整；，功能柱内部水、电、气等管线采用分隔安装；配置可安装插座、水龙头、气体拷克等终端设备的铝合金功能面板；面板可拆卸（面板与功能柱之间不需用螺丝固定）。</w:t>
            </w:r>
          </w:p>
          <w:p w14:paraId="3DDBE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6.3可调节试剂存放层板，采用≥12mm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  <w:lang w:val="en-US" w:eastAsia="zh-CN"/>
              </w:rPr>
              <w:t>钢化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玻璃，两侧为专用铝合金托梁外加椭圆铝合金护栏，托梁配合功能柱上专业设计的钩槽固定在功能柱上，层板可以无限制任意调整高度；</w:t>
            </w:r>
          </w:p>
        </w:tc>
      </w:tr>
      <w:tr w14:paraId="7233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8" w:type="dxa"/>
          </w:tcPr>
          <w:p w14:paraId="0746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7.实验台整体检测应符合以下技术要求</w:t>
            </w:r>
          </w:p>
          <w:p w14:paraId="481D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总体安全要求：</w:t>
            </w:r>
          </w:p>
          <w:p w14:paraId="2657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7.1.实验台应设计成在正常使用中对使用者的伤害减到最低。使用者可能在正常使用中接触到的部件或零件必须没有毛刺和利边。</w:t>
            </w:r>
          </w:p>
          <w:p w14:paraId="13E7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7.2.所有可接触活动部件（这个要求不限于抽屉，门之间的间隙，但把手和其他零件的间隙则在其要求以内）在使用中之间的间隙不可在8毫米到25毫米之间。不可出现没有盖住的管状物。</w:t>
            </w:r>
          </w:p>
          <w:p w14:paraId="2056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7.3.操作台面接缝处应平整、紧密、不应渗液体。如果由于使用的需要，应提供特别的保护以防止有害致病菌的生长。</w:t>
            </w:r>
          </w:p>
          <w:p w14:paraId="6238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7.4.符合水平静载荷测试要求：从桌子的A,B,C,D的4个方向分别施加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600N的水平力，如果实验台倾翻，则调整水平力的角度，使得实验台刚好保持平衡。重复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4"/>
                <w:szCs w:val="24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10次。</w:t>
            </w:r>
          </w:p>
        </w:tc>
      </w:tr>
    </w:tbl>
    <w:p w14:paraId="1DF48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3"/>
      </w:tblGrid>
      <w:tr w14:paraId="4F89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303" w:type="dxa"/>
          </w:tcPr>
          <w:p w14:paraId="4F2F26C3">
            <w:pPr>
              <w:bidi w:val="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二、实验台操作台面</w:t>
            </w:r>
          </w:p>
        </w:tc>
      </w:tr>
      <w:tr w14:paraId="5326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303" w:type="dxa"/>
          </w:tcPr>
          <w:p w14:paraId="72CAF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台面：采用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20mm厚一体成型高温烧制实验室工业碟型陶瓷台面，见截面采用同色低温上釉（或者黑坯），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20mm平板台面釉料与胚体经高温一体烧结而成，表面釉面颜色和胚体颜色一致的同色透芯（或者黑坯）的实验室专用陶瓷台面，台面表面耐高温、耐腐蚀、耐磨、不脱色、不变色、美观大方。</w:t>
            </w:r>
          </w:p>
        </w:tc>
      </w:tr>
      <w:tr w14:paraId="4DD1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303" w:type="dxa"/>
          </w:tcPr>
          <w:p w14:paraId="1ECB8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1.表面耐污染性能：台面耐污染性能良好，参照检测标准GB/T 17657-2022标准，至少对含有98%硫酸、28%氨水、65%硝酸、王水、冰醋酸、92号汽油、绿茶(9g/L)、仁和磺酒、可口可乐、丁醇99%、UCC黑咖啡(120g/L)、混合甲酚、在内的100种以上化学试剂等测试表面无变化。</w:t>
            </w:r>
          </w:p>
        </w:tc>
      </w:tr>
      <w:tr w14:paraId="5F20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4404A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2.耐划痕：陶瓷台面耐刻刮性能良好，参照GB/T 17657-2022进行检测，表面耐划痕不小于4级。</w:t>
            </w:r>
          </w:p>
        </w:tc>
      </w:tr>
      <w:tr w14:paraId="4B18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6071D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3.A级不燃材料：陶瓷台面燃烧性能为A1级，燃烧热值小于0,持续燃烧时间为0.参照GB/T5464-2010和GB/T14402-2007标准进行检测。</w:t>
            </w:r>
          </w:p>
        </w:tc>
      </w:tr>
      <w:tr w14:paraId="32EE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69ACE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4.哑光色泽：台面为哑光色泽，台面漫反射性能好，要求提供台面光泽度检测报告，检测结果值在16至30之间。</w:t>
            </w:r>
          </w:p>
        </w:tc>
      </w:tr>
      <w:tr w14:paraId="3823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4F5A1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5.耐干热性能：参照GB/T 24820-2024标准中，操作台台面理化性能的技术要求，结果判定为符合。</w:t>
            </w:r>
          </w:p>
        </w:tc>
      </w:tr>
      <w:tr w14:paraId="0B4C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3A946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6.破坏强度：参照GB/T 3810.4-2016标准，对破坏强度进行检测，要求测试值不低于5个，且平均值不低于16500N。</w:t>
            </w:r>
          </w:p>
        </w:tc>
      </w:tr>
      <w:tr w14:paraId="323E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5AD2D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7.耐水蒸气热性能：参照GB/T 24820-2024标准中，操作台台面理化性能的技术要求，耐水蒸气检测结果为无凸起、龟裂和明显变色，结果为符合。</w:t>
            </w:r>
          </w:p>
        </w:tc>
      </w:tr>
      <w:tr w14:paraId="016D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03" w:type="dxa"/>
          </w:tcPr>
          <w:p w14:paraId="4AF5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8.承载性能：对台面承载性能进行检测，测试结果不低于8120N。</w:t>
            </w:r>
          </w:p>
        </w:tc>
      </w:tr>
    </w:tbl>
    <w:p w14:paraId="5F7A9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5"/>
      </w:tblGrid>
      <w:tr w14:paraId="7CAC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5806FF3D">
            <w:pPr>
              <w:bidi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三、阻燃玻璃钢通风柜</w:t>
            </w:r>
          </w:p>
        </w:tc>
      </w:tr>
      <w:tr w14:paraId="1663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21C64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采用高份子复合材料,整体带阻燃，芯材采用防火A级材料，由专业人土型设计,经真空搅拌、制摸、翻模、水磨、打蜡、抛光而成，时尚大方,舒畅空间 彰显个性 也是以后市场发展主流。具有良好的耐腐蚀性能，防静电，弹性强，抗老化和抗撞击，不变形、不褪色，经久耐用，弹性强易修复和翻新，使用寿命长。易清洁、易安装、易拆迁，且承重性能好 低维护 性价比高</w:t>
            </w:r>
          </w:p>
        </w:tc>
      </w:tr>
      <w:tr w14:paraId="30C9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778A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通风柜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台面要求:</w:t>
            </w:r>
          </w:p>
          <w:p w14:paraId="4139B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环氧树脂复合台面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带挡水边及水盆一体化，没有连接死角，不会藏污纳垢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，耐酸碱及各种有机溶剂、耐磨，防静电、无毒、无辐射。</w:t>
            </w:r>
          </w:p>
        </w:tc>
      </w:tr>
      <w:tr w14:paraId="1FA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0C978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.上下箱体侧板一体化没有分体。</w:t>
            </w:r>
          </w:p>
        </w:tc>
      </w:tr>
      <w:tr w14:paraId="1B1C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3F63B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4.常规导流板及内村用一体成形的高分子复合材料，三段式导风，处理了柜内存在任何死角。</w:t>
            </w:r>
          </w:p>
        </w:tc>
      </w:tr>
      <w:tr w14:paraId="6B2F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086E0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5.采用轻触型、智能化的开关，多功能且美观。</w:t>
            </w:r>
          </w:p>
        </w:tc>
      </w:tr>
      <w:tr w14:paraId="7D7E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28E8B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6.照明: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3OW净化灯隐藏于顶板上方，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5mm 钢化玻璃隔绝，有效防止气体的腐蚀，光度&gt;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LUX。</w:t>
            </w:r>
          </w:p>
        </w:tc>
      </w:tr>
      <w:tr w14:paraId="681E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5947A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7.插座:二三插座。</w:t>
            </w:r>
          </w:p>
        </w:tc>
      </w:tr>
      <w:tr w14:paraId="4080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45C6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8.视窗:采用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5m浮法钢化玻璃，防爆，框由表面经高温环氧树脂静电处理的铝合金型材连接而成，耐磨、轻滑，有效解决了传统卡死现象,可随意停留。</w:t>
            </w:r>
          </w:p>
        </w:tc>
      </w:tr>
      <w:tr w14:paraId="4DC8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1710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玻璃滑槽是一次成型的尼龙材质，上下推动玻璃轻滑且无噪音。</w:t>
            </w:r>
          </w:p>
        </w:tc>
      </w:tr>
      <w:tr w14:paraId="42A4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39B4F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视窗开启高度为20mm&lt;H&lt;75m</w:t>
            </w:r>
          </w:p>
        </w:tc>
      </w:tr>
      <w:tr w14:paraId="176C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1727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11.控制电箱，安装在下柜，方便检修。</w:t>
            </w:r>
          </w:p>
        </w:tc>
      </w:tr>
      <w:tr w14:paraId="2EA9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15EBC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12.下柜可以储藏各种药品试剂的用途。</w:t>
            </w:r>
          </w:p>
        </w:tc>
      </w:tr>
      <w:tr w14:paraId="1E9B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71BF2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13。门面绞:链采用高强度尼龙连接件，耐酸碱防腐蚀。</w:t>
            </w:r>
          </w:p>
          <w:p w14:paraId="10CF6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电路的安装与维修。工作台面前沿安装孔网导风槽，利于形成上升型的气流，并对拉门内壁密集污染气流区起到清导作用。</w:t>
            </w:r>
          </w:p>
        </w:tc>
      </w:tr>
      <w:tr w14:paraId="1B66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5" w:type="dxa"/>
          </w:tcPr>
          <w:p w14:paraId="32100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14.底座部份:采用活动式设计，与通风柜整体呈分离，以便检测与更换。</w:t>
            </w:r>
          </w:p>
          <w:p w14:paraId="0390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电源:220V或380V</w:t>
            </w:r>
          </w:p>
          <w:p w14:paraId="209C1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插座: 10~16A</w:t>
            </w:r>
          </w:p>
        </w:tc>
      </w:tr>
    </w:tbl>
    <w:p w14:paraId="54D586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73BC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0"/>
      </w:tblGrid>
      <w:tr w14:paraId="3305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786EE34E">
            <w:pPr>
              <w:bidi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四、全钢资料、档案柜</w:t>
            </w:r>
          </w:p>
        </w:tc>
      </w:tr>
      <w:tr w14:paraId="4C1A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35DD4E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1.柜体:高品质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1.2mm 电解钢板，拉力强度&gt;270N mm2，内外两面电镀锌20g m2 (~2.8um厚),表面均经静电及磷化处理，环氧树脂喷涂厚度&gt;75um。层板:银灰色，采用高品质1.2mm +- 0.07mm电解镀锌钢板，拉力强度&gt;270N mm2，内外两面电镀锌20g m2(~2.8UM厚，表面均经静电及磷化处理，环氧树脂喷涂厚度&gt;75um，耐腐蚀(含酸碱腐蚀和有机溶剂腐蚀);所有带柜门的实验柜具内置活动层板，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20mm可自由上下。</w:t>
            </w:r>
          </w:p>
        </w:tc>
      </w:tr>
      <w:tr w14:paraId="7491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7CD42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2.调节高度:层板由四个钢制层板扣支撑，承重为大于50kg; 层板厚度: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20mm</w:t>
            </w:r>
          </w:p>
        </w:tc>
      </w:tr>
      <w:tr w14:paraId="255C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7DCE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3.门面板:柜体采用高品质1.2mm 电解钢板，拉力强度&gt;270N mm2,内外两面电镀锌20g m2(~2.8uM),表面均经静电及磷化处理。环氧树脂喷涂厚度&gt;75um。颜色待定。</w:t>
            </w:r>
          </w:p>
        </w:tc>
      </w:tr>
      <w:tr w14:paraId="03BD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020A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4.门铰:采用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10度集成阻尼铰链(全善)。自闭式，与柜体面水平角度&lt;15度时，柜门即可自行关闭，弹性好，外形美观。使用过程中无噪音，可开关十万次，达到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五金行业标准，使用寿命长。</w:t>
            </w:r>
          </w:p>
        </w:tc>
      </w:tr>
      <w:tr w14:paraId="59F2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0F736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5.手抽: D型，圆形截面一体成形，表面有光滑防腐涂层的不锈钢，极易清洁。</w:t>
            </w:r>
          </w:p>
        </w:tc>
      </w:tr>
      <w:tr w14:paraId="51C1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</w:tcPr>
          <w:p w14:paraId="2ADEB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6、器血柜层板采用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6mm厚PP板，底部有承重设计。</w:t>
            </w:r>
          </w:p>
        </w:tc>
      </w:tr>
    </w:tbl>
    <w:p w14:paraId="6639A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4E5D5D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7"/>
      </w:tblGrid>
      <w:tr w14:paraId="223C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347" w:type="dxa"/>
          </w:tcPr>
          <w:p w14:paraId="7DC7F5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生物安全柜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参数</w:t>
            </w:r>
          </w:p>
        </w:tc>
      </w:tr>
      <w:tr w14:paraId="06DE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347" w:type="dxa"/>
          </w:tcPr>
          <w:p w14:paraId="29A9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1、级别: ClassⅡ， A2型。</w:t>
            </w:r>
          </w:p>
        </w:tc>
      </w:tr>
      <w:tr w14:paraId="050F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347" w:type="dxa"/>
          </w:tcPr>
          <w:p w14:paraId="30E87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2、垂直层流负压机型。70%的空气经过滤后循环使用，30%的空气经过滤后可向室内排出或接到排风系统。</w:t>
            </w:r>
          </w:p>
        </w:tc>
      </w:tr>
      <w:tr w14:paraId="61CE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276DFF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3、隔离操作面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10℃倾斜设计，更附合人体工程学运力，使操作者更舒适，外表面采用抗菌涂层，能有效抑制细菌和微生物滋生。</w:t>
            </w:r>
          </w:p>
        </w:tc>
      </w:tr>
      <w:tr w14:paraId="0BB3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3CD7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4、外尺寸: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W1200*D795*H2050mm内尺寸: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W1004*D630*H630mm。</w:t>
            </w:r>
          </w:p>
        </w:tc>
      </w:tr>
      <w:tr w14:paraId="52C2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3D65D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5、结构:负压环绕的双层箱体，确保无污染泄漏。工作区全部采用SUS304不锈钢，圆弧角内胆一次成型增加自洁功能。</w:t>
            </w:r>
          </w:p>
        </w:tc>
      </w:tr>
      <w:tr w14:paraId="031F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1D687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6、滑动前密采用进口SANCO的悬挂升降系统，非配重块升降方式，避免配重结构钢丝断裂砸伤操作人员。当前窗移门处于异常位置时，启动声光报警提示操作人员，确保安全可靠。使用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＞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5mm厚的安全玻璃能任意升降定位、性能可掌、免维护。关闭密封后便于灭菌处理。移密清洗即可进行移密玻璃的全幅擦洗消毒，无死角。</w:t>
            </w:r>
          </w:p>
        </w:tc>
      </w:tr>
      <w:tr w14:paraId="5516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000450D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前吸入口采用无阻碍回风。</w:t>
            </w:r>
          </w:p>
        </w:tc>
      </w:tr>
      <w:tr w14:paraId="0AFC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399507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8、可卸式圆弧型搁手板，减少作业疲劳，主体与支架可分离，便于搬运。</w:t>
            </w:r>
          </w:p>
        </w:tc>
      </w:tr>
      <w:tr w14:paraId="43CB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36B7D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9、全中文人机对话界面，轻触按键操作。液晶屏实时显示下降风速、吸入口风速、过滤器使用寿命和堵塞报警、风机运行状况和故障报警、实时监测与显示机组运行时间等参数。</w:t>
            </w:r>
          </w:p>
        </w:tc>
      </w:tr>
      <w:tr w14:paraId="6CAE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1665B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10、紫外灯预约定时开关功能，节能待机 (ECO)模式,移门玻璃可全幅清洗，支架可调节高度并分离，更具人性化。</w:t>
            </w:r>
          </w:p>
        </w:tc>
      </w:tr>
      <w:tr w14:paraId="7A70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40F5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11、前窗开启高度限位声光报警系统与照明控制联动，照明和杀菌系统的安全互锁系统。</w:t>
            </w:r>
          </w:p>
        </w:tc>
      </w:tr>
      <w:tr w14:paraId="66C5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4838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12、工作区配置防满安全电源插座和各种气管连接阀门，便于操作者使用。</w:t>
            </w:r>
          </w:p>
        </w:tc>
      </w:tr>
      <w:tr w14:paraId="62E4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0FEA0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13、进口的风机智能风量自动补偿系统，确保在过滤器阻力增加50%的情况下风机风量变化小于10%，提高安全性。</w:t>
            </w:r>
          </w:p>
        </w:tc>
      </w:tr>
      <w:tr w14:paraId="3158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6BC8E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14、送、排风管路采用执行器PDI控制阀门，有效降低外界气流对安全柜的影响。</w:t>
            </w:r>
          </w:p>
        </w:tc>
      </w:tr>
      <w:tr w14:paraId="54EE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4AE8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15、严格的柜体防泄漏检测，确保柜体在500Po的条件下无任何泄露。</w:t>
            </w:r>
          </w:p>
        </w:tc>
      </w:tr>
      <w:tr w14:paraId="182B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24A7D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16、严格的HEPA ULPA过滤器防泄露检测，确保可扫描过滤器漏过率&lt;0.01%，不可扫描过滤器漏过率&lt;0.005%。</w:t>
            </w:r>
          </w:p>
        </w:tc>
      </w:tr>
      <w:tr w14:paraId="61B3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133C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17、洁净等级:S04(10级)、送风和排风过滤器:ULPA过滤器、过滤效率:&gt;99.9995%.@0.12um。</w:t>
            </w:r>
          </w:p>
        </w:tc>
      </w:tr>
      <w:tr w14:paraId="04E3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5F1B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18、下降风速:0.35ms流入风速:0.55m s</w:t>
            </w:r>
          </w:p>
        </w:tc>
      </w:tr>
      <w:tr w14:paraId="27BD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1A5C3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19、照度&gt;900IX</w:t>
            </w:r>
          </w:p>
        </w:tc>
      </w:tr>
      <w:tr w14:paraId="5215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09164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21、在接到维修通知后应在24小时内答复，维修工程师应在2个工作日内达到现场</w:t>
            </w:r>
          </w:p>
        </w:tc>
      </w:tr>
      <w:tr w14:paraId="0590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625CB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、提供中文使用说明书、维修保养手册及国家技术监督部门的检测报告。</w:t>
            </w:r>
          </w:p>
        </w:tc>
      </w:tr>
      <w:tr w14:paraId="3D19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04B2A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、无阻碍回风</w:t>
            </w:r>
          </w:p>
        </w:tc>
      </w:tr>
      <w:tr w14:paraId="789F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33D37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25、滑动前窗采用悬挂升峰系统，移窗系统</w:t>
            </w:r>
          </w:p>
        </w:tc>
      </w:tr>
      <w:tr w14:paraId="0058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5D227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26、零泄漏空气过滤装置。</w:t>
            </w:r>
          </w:p>
        </w:tc>
      </w:tr>
      <w:tr w14:paraId="4C9E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47" w:type="dxa"/>
          </w:tcPr>
          <w:p w14:paraId="59606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27、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排风方向:顶出风</w:t>
            </w:r>
          </w:p>
        </w:tc>
      </w:tr>
    </w:tbl>
    <w:p w14:paraId="5EF92E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p w14:paraId="609A5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0"/>
      </w:tblGrid>
      <w:tr w14:paraId="168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22F363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六、生物安全柜2参数</w:t>
            </w:r>
          </w:p>
        </w:tc>
      </w:tr>
      <w:tr w14:paraId="4CBE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3CAD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1、级别: ClassⅡ， B2型。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安装、220V排风箱1只、软管≥6米</w:t>
            </w:r>
          </w:p>
        </w:tc>
      </w:tr>
      <w:tr w14:paraId="2659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0126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2、垂直层流负压机型。100%的空气经过过滤后向室外排出或接到排风系统。</w:t>
            </w:r>
          </w:p>
        </w:tc>
      </w:tr>
      <w:tr w14:paraId="62D5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5EB33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、隔离操作面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10℃倾斜设计，更附合人体工程学运力，使操作者更舒适。</w:t>
            </w:r>
          </w:p>
        </w:tc>
      </w:tr>
      <w:tr w14:paraId="56CB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56130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4、外尺寸: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W1800*D795*H2050mm内尺寸: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W1604*D630*H630mm,。</w:t>
            </w:r>
          </w:p>
        </w:tc>
      </w:tr>
      <w:tr w14:paraId="7CB4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00" w:type="dxa"/>
          </w:tcPr>
          <w:p w14:paraId="0A21B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5、结构:负压环绕的双层箱体，确保无污染泄漏。工作区全部采用SUS304不锈钢，圆弧角内胆一次成型，前窗玻璃可卸下全幅清洗，增加自洁功能。</w:t>
            </w:r>
          </w:p>
        </w:tc>
      </w:tr>
      <w:tr w14:paraId="1E69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3CBB1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6、滑动前窗采用进口SANCO的悬挂升降系统，非配重块升降方式，避免配重结构钢丝断裂砸伤操作人员。当前窗移门处于异常位置时，启动声光报警提示操作人员，确保安全可掌。使用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＞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5mm厚的安全玻璃能任意升降定位、性能可靠、免维护。关闭密封后便于灭菌处理。移窗清洗即可进行移密玻璃的全幅擦洗消毒，无死角。</w:t>
            </w:r>
          </w:p>
        </w:tc>
      </w:tr>
      <w:tr w14:paraId="22AB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3EB1D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7、前吸入口采用无阻碍回风。</w:t>
            </w:r>
          </w:p>
        </w:tc>
      </w:tr>
      <w:tr w14:paraId="0F67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77FDC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8、可卸式圆弧型搁手板，减少作业疲劳，支架可拆卸，便于搬运。</w:t>
            </w:r>
          </w:p>
        </w:tc>
      </w:tr>
      <w:tr w14:paraId="777F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06572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9、全中文人机对话界面，轻触按键操作。液晶屏实时显示下降风速、吸入口风速、过滤器使用寿命和堵塞报警、风机运行状况和故障报警、实时监测与显示机组运行时间等参数。</w:t>
            </w:r>
          </w:p>
        </w:tc>
      </w:tr>
      <w:tr w14:paraId="5168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3F3E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10、前窗开启高度限位声光报警系统与照明控制联动。</w:t>
            </w:r>
          </w:p>
        </w:tc>
      </w:tr>
      <w:tr w14:paraId="2F32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5413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11、照明和杀菌系统的安全互锁系统，紫外灯预约定时消毒灭菌功能，节能值机模式和断电记忆功能，更具人性化。</w:t>
            </w:r>
          </w:p>
        </w:tc>
      </w:tr>
      <w:tr w14:paraId="7159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18CC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12、工作区配置防溅安全电源插座和各种气管连接阀门，便于操作者使用。</w:t>
            </w:r>
          </w:p>
        </w:tc>
      </w:tr>
      <w:tr w14:paraId="17D7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6F7F8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13、进口的风机智能风量自动补偿系统，确保在过滤器阻力增加50%的情况下风机风量变化小于10%，提高安全性。</w:t>
            </w:r>
          </w:p>
        </w:tc>
      </w:tr>
      <w:tr w14:paraId="2AA5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7376C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14、送、排风管路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执行器PD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控制阀门，有效降低外界气流对安全柜的影响。</w:t>
            </w:r>
          </w:p>
        </w:tc>
      </w:tr>
      <w:tr w14:paraId="126E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0F3D3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15、生物安全柜排风系统配置独特的风量电动调节网，自动调节排风量，保证系统的稳定性，并可与工程排风系统联动，实现一键开关机，方便又安全。</w:t>
            </w:r>
          </w:p>
        </w:tc>
      </w:tr>
      <w:tr w14:paraId="38EA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4CB3A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16、严格的柜体防泄漏检测，确保柜体在500Po的条件下无任何泄露。</w:t>
            </w:r>
          </w:p>
        </w:tc>
      </w:tr>
      <w:tr w14:paraId="38C4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7932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17、严格的HEPA/ULPA过滤器防泄露检测，确保可扫描过滤器漏过率&lt;0.01%，不可扫描过滤器漏过率&lt;0.005%</w:t>
            </w:r>
          </w:p>
        </w:tc>
      </w:tr>
      <w:tr w14:paraId="3041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707FC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18、洁净等级:S04（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）、送风和排风过滤器:ULPA过滤器、过滤效率:&gt;99.9995%.@0.12um。</w:t>
            </w:r>
          </w:p>
        </w:tc>
      </w:tr>
      <w:tr w14:paraId="6ABA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39B95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19、下降风速:0.35m 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±5%，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流入风速:0.55m s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±5</w:t>
            </w:r>
          </w:p>
        </w:tc>
      </w:tr>
      <w:tr w14:paraId="3385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4AB6A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20、照度&gt;900lx</w:t>
            </w:r>
          </w:p>
        </w:tc>
      </w:tr>
      <w:tr w14:paraId="59B3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22AE2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、安全柜配置独立的变频外排风机，系统总排风量1980m/h.</w:t>
            </w:r>
          </w:p>
        </w:tc>
      </w:tr>
      <w:tr w14:paraId="54F7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5DDD7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22、在接到维修通知后应在2小时内答复，维修工程师应在2个工作日内达到现场</w:t>
            </w:r>
          </w:p>
        </w:tc>
      </w:tr>
      <w:tr w14:paraId="4CDC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1579F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24、提供中文使用说明书、维修保养手州及国家技术监督部门的检测报告。</w:t>
            </w:r>
          </w:p>
        </w:tc>
      </w:tr>
      <w:tr w14:paraId="7F1D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323FC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25、无阻碍回风专利</w:t>
            </w:r>
          </w:p>
        </w:tc>
      </w:tr>
      <w:tr w14:paraId="6854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1207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26、滑动前窗采用悬挂升降系统，移密系统</w:t>
            </w:r>
          </w:p>
        </w:tc>
      </w:tr>
      <w:tr w14:paraId="60C7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464ED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27、零泄漏空气过滤装置。</w:t>
            </w:r>
          </w:p>
        </w:tc>
      </w:tr>
      <w:tr w14:paraId="629B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00" w:type="dxa"/>
          </w:tcPr>
          <w:p w14:paraId="6D464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排风方向:顶出风</w:t>
            </w:r>
          </w:p>
        </w:tc>
      </w:tr>
    </w:tbl>
    <w:p w14:paraId="2CB23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519E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22FE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0" w:type="dxa"/>
            <w:vAlign w:val="center"/>
          </w:tcPr>
          <w:p w14:paraId="181E6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实验室家具通用配件</w:t>
            </w:r>
          </w:p>
        </w:tc>
      </w:tr>
      <w:tr w14:paraId="4F27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425AC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三口化验水龙头:</w:t>
            </w:r>
          </w:p>
          <w:p w14:paraId="25B57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1.检测依据CB18145-2014。</w:t>
            </w:r>
          </w:p>
          <w:p w14:paraId="41C02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2.外观检测结果符合检测要求</w:t>
            </w:r>
          </w:p>
          <w:p w14:paraId="3E77D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3.螺纹检测结果符合检测要求</w:t>
            </w:r>
          </w:p>
          <w:p w14:paraId="37E86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4.装配检测结果符合检测要求</w:t>
            </w:r>
          </w:p>
          <w:p w14:paraId="0F289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5.流量检测结果符合检测要求</w:t>
            </w:r>
          </w:p>
          <w:p w14:paraId="68514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6.抗安装负载检测结果符合检测要求</w:t>
            </w:r>
          </w:p>
          <w:p w14:paraId="6754B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7.涂层附着强度检测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结果符合检测要求</w:t>
            </w:r>
          </w:p>
          <w:p w14:paraId="336E8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8.表面耐腐蚀性能检测按GB T10125-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进行24h乙酸盐雾试验，符合检测要求</w:t>
            </w:r>
          </w:p>
          <w:p w14:paraId="2056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9.开关在50万次循环寿命试验后，零部件不应出现断裂、卡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阻和渗漏现象。</w:t>
            </w:r>
          </w:p>
          <w:p w14:paraId="6C0F7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10.开关在50万次循环寿命试验后密封性能:阔芯关闭，出水口打开，在静压(1.6士0.05)MPa下保压(60士5)S，阔芯及上游过水通道应无渗漏。阔芯下游，对于出水口不能被堵住的水嘴阔志，阀志打开，出水口打开，水嘴流量为(0.4上0.04)L s时的压力,保压(605)s 闻芯下游任何密封部位应无渗漏。</w:t>
            </w:r>
          </w:p>
        </w:tc>
      </w:tr>
      <w:tr w14:paraId="048F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0EDBC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洗眼器要求:</w:t>
            </w:r>
          </w:p>
          <w:p w14:paraId="69D2E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1、主体 加厚铜质;</w:t>
            </w:r>
          </w:p>
          <w:p w14:paraId="7022F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2.洗眼喷头:加厚铜质环氧树脂涂层外加软性橡胶,出水经缓压处理呈泡沫状水柱,防止冲伤眼睛;</w:t>
            </w:r>
          </w:p>
          <w:p w14:paraId="4E0F2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.莲蓬头护罩: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Ф7Omm橡胶质护杯，以避免紧急使用时瞬间接触眼部造成碰撞二次伤害;</w:t>
            </w:r>
          </w:p>
          <w:p w14:paraId="7B7C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4.防尘盖PP材质,平常可防尘，使用时可随时被水冲开，并降低突然时短暂的高水压，防止冲伤眼睛，防尘盖有连接于护罩可防尘脱落。使用时自动被水冲开;</w:t>
            </w:r>
          </w:p>
          <w:p w14:paraId="7AD94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5.密封、尺寸、流量等检测项结果符合要求。水流量在测试压力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0.20MP，测试时间3min次，样品提供冲洗液流量: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5.4L min，能保持洗眼时间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15min。检测依据为CB/T 38144.1-2019。</w:t>
            </w:r>
          </w:p>
          <w:p w14:paraId="49F3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3AB45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PP水盆要求:</w:t>
            </w:r>
          </w:p>
          <w:p w14:paraId="232F5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1.材质:采用高密度PP新料注塑成型，耐腐蚀耐酸碱;稳定性强，并具弹性、韧性，不易老化耐划。</w:t>
            </w:r>
          </w:p>
          <w:p w14:paraId="0D7EC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2.厚度:根据强度要求设计厚度为5mm-8mm。</w:t>
            </w:r>
          </w:p>
          <w:p w14:paraId="3D848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.附件:高密度PP去水;含阻水盖、PP提笼。</w:t>
            </w:r>
          </w:p>
          <w:p w14:paraId="58880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4.抗负载试验后不应有裂纹、破裂、或永久性变形，结果符合QBT 2658-2017之相关要求。</w:t>
            </w:r>
          </w:p>
          <w:p w14:paraId="17E8B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5.冷、热稳定性试验后不应有裂纹等缺陷，结果符合QBT 2658-2017之相关要求。</w:t>
            </w:r>
          </w:p>
          <w:p w14:paraId="3AF8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6.耐化学性:经体积分数为10%乙酸;质量分数5%NaOH;体积分数70%乙醇;5%活性氣的次氣酸钠，质量分数1%的亚甲基蓝;NGCL溶液分别试验，经试验后无不良情况。结果符合QBT 2658-2017之相关要求。</w:t>
            </w:r>
          </w:p>
        </w:tc>
      </w:tr>
      <w:tr w14:paraId="0011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5B01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复合紧急冲淋器</w:t>
            </w:r>
          </w:p>
          <w:p w14:paraId="45FF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1、主体材料。不锈钢 304。可以抗弱酸、碱、盐和油类腐蚀的现场;</w:t>
            </w:r>
          </w:p>
          <w:p w14:paraId="2143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、配备喷淋系统和洗眼系统，当受伤者身体上或者服装上遺受化学品物质喷溅时，使用洗眼器喷淋系统进行大水量冲洗;当化学品物质喷溅到工作人员面部、眼部、脖子或者手臂等部位时，使用洗眼器的洗眼系统进行冲洗。冲洗时间不得小于15分钟;</w:t>
            </w:r>
          </w:p>
          <w:p w14:paraId="1CFED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3、根据CB T 38144.1-2019标准之规定，复合紧急的喷淋系统和洗眼系统易于操作，操作者一个人就可以完成，不需要其他人员协助;</w:t>
            </w:r>
          </w:p>
          <w:p w14:paraId="46B28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4、所检项目符合CB38144.1-2019《眼面部防护应急喷淋和洗眼设备第1部分:技术要求》的指标要求。检测项目包含:</w:t>
            </w:r>
          </w:p>
          <w:p w14:paraId="0E68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1)、应急喷淋器控制阀门(尺寸、 高度)</w:t>
            </w:r>
          </w:p>
          <w:p w14:paraId="46F99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阀门驱动装置到使用者站立平面的高度: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1580mm。考虑不同身高的使用者，阀门驱动装置不宜过高。</w:t>
            </w:r>
          </w:p>
          <w:p w14:paraId="5754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2)、应急喷淋器一般要求(密封、 尺寸、流量喷头喷水高度: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2125mm。</w:t>
            </w:r>
          </w:p>
          <w:p w14:paraId="4AB7A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测试压力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0.20MPo，测试时间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3min次，样品提供冲洗液流量: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89L min，能保持连续冲洗时间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15min。正确地连接到冲洗液的供应源头并关闭阀门时，连接部位无泄漏。由于国内城市自来水管网供水压力最大不超过0.35MPa，因此测试水流量压力应该尽可能低于0.35MPa。</w:t>
            </w:r>
          </w:p>
          <w:p w14:paraId="74499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3)、洗眼器一般要求(密封 、尺寸、流量喷头位于距离使用者站立的水平面的高度距: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1115mm，距离墙壁或最近的障碍物距离: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185mm。测试压力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0.20MPa，测试时间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3min次。提供冲洗液流量: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24.0L min，能保持洗眼时间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15min。</w:t>
            </w:r>
          </w:p>
          <w:p w14:paraId="06AA9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4)、洗眼洗脸器(流量、开启 时间、尺寸)，测试压力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0.20MPO，测试时间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3min 次，提供冲洗液流量: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24.0L min，能保持洗眼时间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15min。阔门在1s的时间内能完全打开。阔门一经打开，除使用者有意关闭的情况之外，能始终保持开启状态。</w:t>
            </w:r>
          </w:p>
          <w:p w14:paraId="3A4E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喷头位于距离使用者站立的水平面的高度距: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1115mm，距离墙壁或最近的障碍物距离: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185mm。</w:t>
            </w:r>
          </w:p>
        </w:tc>
      </w:tr>
      <w:tr w14:paraId="14AD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3DF3F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八、纯水机技术参数要求</w:t>
            </w:r>
          </w:p>
        </w:tc>
      </w:tr>
      <w:tr w14:paraId="70FE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2763DCD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超纯水机产水符合国标 GB/T6682-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、ISO3696-19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标准中的一类水质要求，是一款高性价比的医院检验室超纯水制备系统。</w:t>
            </w:r>
          </w:p>
          <w:p w14:paraId="54A5DC5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一、工作环境</w:t>
            </w:r>
          </w:p>
          <w:p w14:paraId="7E3B236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1.进水要求：城市自来水（总溶解固体 TDS＜400ppm),余氯含量≤0.05mg/l，水压 2-5kg/cm2，水温 5-45℃</w:t>
            </w:r>
          </w:p>
          <w:p w14:paraId="68D9DFF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2.电源及功率：AC220V/50HZ(功率：80-350W)</w:t>
            </w:r>
          </w:p>
        </w:tc>
      </w:tr>
      <w:tr w14:paraId="5AA2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40" w:type="dxa"/>
          </w:tcPr>
          <w:p w14:paraId="13D1EE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二、技术参数</w:t>
            </w:r>
          </w:p>
          <w:p w14:paraId="0BFB490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1.制水量: 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升/小时（水温25℃时）</w:t>
            </w:r>
          </w:p>
          <w:p w14:paraId="0EE0B80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2.出水流量：1.5－1.8升/分钟（水箱储水时）水箱容积：≥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0升水箱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100升选配）</w:t>
            </w:r>
          </w:p>
          <w:p w14:paraId="5F3F6C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3.电导率≤源水电导率×2%（约1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5μs/cm 补偿至25℃） </w:t>
            </w:r>
          </w:p>
          <w:p w14:paraId="3CB7C2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4.出水水质：≤1~5μs/cm </w:t>
            </w:r>
          </w:p>
          <w:p w14:paraId="5068CD9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三、功能特点及设备配置：</w:t>
            </w:r>
          </w:p>
          <w:p w14:paraId="1AB8198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1.使用优普UPK特性电路板，控制系统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782896A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2.具系统自动冲洗功能；开机自检功能；自动保护功能；</w:t>
            </w:r>
          </w:p>
          <w:p w14:paraId="1F693F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3.PLC自动控制，LCD液晶中文显示屏；</w:t>
            </w:r>
          </w:p>
          <w:p w14:paraId="799BD7A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3.设备操作简单，实时显示水质电导率指标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55FF95B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4.采用一体化大容量预处理柱，更有效过滤水中的泥沙.铁锈.胶体颗粒物等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05587E0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5.反渗透膜：注塑型；</w:t>
            </w:r>
          </w:p>
          <w:p w14:paraId="497C458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配备内置在线实时电阻率/电导率监测仪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</w:tr>
    </w:tbl>
    <w:p w14:paraId="0C8E5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10AD5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071D9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p w14:paraId="4B828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11A4A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B8EBA"/>
    <w:multiLevelType w:val="singleLevel"/>
    <w:tmpl w:val="16EB8EB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58C1"/>
    <w:rsid w:val="023F763D"/>
    <w:rsid w:val="046C12B8"/>
    <w:rsid w:val="0BE7041D"/>
    <w:rsid w:val="10727C56"/>
    <w:rsid w:val="11362D90"/>
    <w:rsid w:val="11A93B4C"/>
    <w:rsid w:val="14667AD2"/>
    <w:rsid w:val="18F7519C"/>
    <w:rsid w:val="1F4D1FBA"/>
    <w:rsid w:val="1FA53BA4"/>
    <w:rsid w:val="21CD73E2"/>
    <w:rsid w:val="239006C7"/>
    <w:rsid w:val="2521493F"/>
    <w:rsid w:val="25E22033"/>
    <w:rsid w:val="28F434A6"/>
    <w:rsid w:val="29014EF0"/>
    <w:rsid w:val="2A603218"/>
    <w:rsid w:val="2CE962F4"/>
    <w:rsid w:val="327B7B60"/>
    <w:rsid w:val="406F47DF"/>
    <w:rsid w:val="412169AB"/>
    <w:rsid w:val="42091919"/>
    <w:rsid w:val="442C43C0"/>
    <w:rsid w:val="47D03220"/>
    <w:rsid w:val="4A192915"/>
    <w:rsid w:val="4C741412"/>
    <w:rsid w:val="4D9A1FBF"/>
    <w:rsid w:val="4E7D2BAF"/>
    <w:rsid w:val="5A642CB6"/>
    <w:rsid w:val="5AD85ED5"/>
    <w:rsid w:val="5B136E10"/>
    <w:rsid w:val="624D71A8"/>
    <w:rsid w:val="65C77271"/>
    <w:rsid w:val="68633281"/>
    <w:rsid w:val="6A172BEB"/>
    <w:rsid w:val="79CB3173"/>
    <w:rsid w:val="7F0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2760</Words>
  <Characters>3178</Characters>
  <Lines>0</Lines>
  <Paragraphs>0</Paragraphs>
  <TotalTime>6</TotalTime>
  <ScaleCrop>false</ScaleCrop>
  <LinksUpToDate>false</LinksUpToDate>
  <CharactersWithSpaces>3207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2025-05-06T09:45:00Z</dcterms:created>
  <dc:creator>R</dc:creator>
  <cp:lastModifiedBy>Administrator</cp:lastModifiedBy>
  <dcterms:modified xsi:type="dcterms:W3CDTF">2025-05-30T09:32:37Z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eyJoZGlkIjoiMTY5OWMyYmRmYTVmODYwZWMwODNlZWFkZWVkMDA3NTAiLCJ1c2VySWQiOiIzODA1MDM4OTAifQ==</vt:lpwstr>
  </property>
  <property fmtid="{D5CDD505-2E9C-101B-9397-08002B2CF9AE}" pid="4" name="ICV">
    <vt:lpwstr>A5532958B998474F819D69584C2EBA4E_13</vt:lpwstr>
  </property>
</Properties>
</file>