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D75F9">
      <w:pPr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  <w:r>
        <w:rPr>
          <w:rFonts w:hint="eastAsia" w:ascii="黑体" w:hAnsi="黑体" w:eastAsia="黑体" w:cs="仿宋_GB2312"/>
          <w:sz w:val="32"/>
          <w:szCs w:val="32"/>
        </w:rPr>
        <w:tab/>
      </w:r>
    </w:p>
    <w:p w14:paraId="21D4081F">
      <w:pPr>
        <w:jc w:val="center"/>
        <w:rPr>
          <w:rFonts w:ascii="微软雅黑" w:hAnsi="仿宋_GB2312" w:eastAsia="微软雅黑" w:cs="仿宋_GB2312"/>
          <w:sz w:val="40"/>
          <w:szCs w:val="32"/>
          <w:lang w:eastAsia="zh-CN"/>
        </w:rPr>
      </w:pPr>
      <w:r>
        <w:rPr>
          <w:rFonts w:hint="eastAsia" w:ascii="微软雅黑" w:hAnsi="仿宋_GB2312" w:eastAsia="微软雅黑" w:cs="仿宋_GB2312"/>
          <w:sz w:val="40"/>
          <w:szCs w:val="32"/>
          <w:lang w:eastAsia="zh-CN"/>
        </w:rPr>
        <w:t>惠州市中心血站202</w:t>
      </w:r>
      <w:r>
        <w:rPr>
          <w:rFonts w:hint="eastAsia" w:ascii="微软雅黑" w:hAnsi="仿宋_GB2312" w:eastAsia="微软雅黑" w:cs="仿宋_GB2312"/>
          <w:sz w:val="40"/>
          <w:szCs w:val="32"/>
          <w:lang w:val="en-US" w:eastAsia="zh-CN"/>
        </w:rPr>
        <w:t>6</w:t>
      </w:r>
      <w:r>
        <w:rPr>
          <w:rFonts w:hint="eastAsia" w:ascii="微软雅黑" w:hAnsi="仿宋_GB2312" w:eastAsia="微软雅黑" w:cs="仿宋_GB2312"/>
          <w:sz w:val="40"/>
          <w:szCs w:val="32"/>
          <w:lang w:eastAsia="zh-CN"/>
        </w:rPr>
        <w:t>年</w:t>
      </w:r>
      <w:r>
        <w:rPr>
          <w:rFonts w:hint="eastAsia" w:ascii="微软雅黑" w:hAnsi="仿宋_GB2312" w:eastAsia="微软雅黑" w:cs="仿宋_GB2312"/>
          <w:sz w:val="40"/>
          <w:szCs w:val="32"/>
          <w:lang w:val="en-US" w:eastAsia="zh-CN"/>
        </w:rPr>
        <w:t>第二批</w:t>
      </w:r>
      <w:r>
        <w:rPr>
          <w:rFonts w:hint="eastAsia" w:ascii="微软雅黑" w:hAnsi="仿宋_GB2312" w:eastAsia="微软雅黑" w:cs="仿宋_GB2312"/>
          <w:sz w:val="40"/>
          <w:szCs w:val="32"/>
          <w:lang w:eastAsia="zh-CN"/>
        </w:rPr>
        <w:t>公开招聘</w:t>
      </w:r>
      <w:r>
        <w:rPr>
          <w:rFonts w:hint="eastAsia" w:ascii="微软雅黑" w:hAnsi="仿宋_GB2312" w:eastAsia="微软雅黑" w:cs="仿宋_GB2312"/>
          <w:sz w:val="40"/>
          <w:szCs w:val="32"/>
          <w:lang w:val="en-US" w:eastAsia="zh-CN"/>
        </w:rPr>
        <w:t>工作</w:t>
      </w:r>
      <w:r>
        <w:rPr>
          <w:rFonts w:hint="eastAsia" w:ascii="微软雅黑" w:hAnsi="仿宋_GB2312" w:eastAsia="微软雅黑" w:cs="仿宋_GB2312"/>
          <w:sz w:val="40"/>
          <w:szCs w:val="32"/>
          <w:lang w:eastAsia="zh-CN"/>
        </w:rPr>
        <w:t>人员岗位表</w:t>
      </w:r>
    </w:p>
    <w:tbl>
      <w:tblPr>
        <w:tblStyle w:val="4"/>
        <w:tblW w:w="1529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735"/>
        <w:gridCol w:w="1192"/>
        <w:gridCol w:w="1321"/>
        <w:gridCol w:w="771"/>
        <w:gridCol w:w="976"/>
        <w:gridCol w:w="960"/>
        <w:gridCol w:w="2546"/>
        <w:gridCol w:w="854"/>
        <w:gridCol w:w="725"/>
        <w:gridCol w:w="1245"/>
        <w:gridCol w:w="1620"/>
        <w:gridCol w:w="1836"/>
      </w:tblGrid>
      <w:tr w14:paraId="75A41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11" w:type="dxa"/>
            <w:vMerge w:val="restart"/>
            <w:noWrap/>
            <w:vAlign w:val="center"/>
          </w:tcPr>
          <w:p w14:paraId="50D87248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序号</w:t>
            </w:r>
          </w:p>
        </w:tc>
        <w:tc>
          <w:tcPr>
            <w:tcW w:w="735" w:type="dxa"/>
            <w:vMerge w:val="restart"/>
            <w:noWrap/>
            <w:vAlign w:val="center"/>
          </w:tcPr>
          <w:p w14:paraId="5C168CB6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招聘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岗位</w:t>
            </w:r>
          </w:p>
          <w:p w14:paraId="39A2F094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代码</w:t>
            </w:r>
          </w:p>
        </w:tc>
        <w:tc>
          <w:tcPr>
            <w:tcW w:w="1192" w:type="dxa"/>
            <w:vMerge w:val="restart"/>
            <w:noWrap/>
            <w:vAlign w:val="center"/>
          </w:tcPr>
          <w:p w14:paraId="6FFDB22B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岗位名称</w:t>
            </w:r>
          </w:p>
        </w:tc>
        <w:tc>
          <w:tcPr>
            <w:tcW w:w="1321" w:type="dxa"/>
            <w:vMerge w:val="restart"/>
            <w:noWrap/>
            <w:vAlign w:val="center"/>
          </w:tcPr>
          <w:p w14:paraId="6A5964E7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岗位</w:t>
            </w:r>
          </w:p>
          <w:p w14:paraId="457578EA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职责</w:t>
            </w:r>
          </w:p>
        </w:tc>
        <w:tc>
          <w:tcPr>
            <w:tcW w:w="771" w:type="dxa"/>
            <w:vMerge w:val="restart"/>
            <w:noWrap/>
            <w:vAlign w:val="center"/>
          </w:tcPr>
          <w:p w14:paraId="06B8F025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招聘</w:t>
            </w:r>
          </w:p>
          <w:p w14:paraId="1F72BC97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人数</w:t>
            </w:r>
          </w:p>
        </w:tc>
        <w:tc>
          <w:tcPr>
            <w:tcW w:w="8926" w:type="dxa"/>
            <w:gridSpan w:val="7"/>
            <w:noWrap/>
          </w:tcPr>
          <w:p w14:paraId="198B5114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招聘条件</w:t>
            </w:r>
          </w:p>
        </w:tc>
        <w:tc>
          <w:tcPr>
            <w:tcW w:w="1836" w:type="dxa"/>
            <w:vMerge w:val="restart"/>
            <w:noWrap/>
            <w:vAlign w:val="center"/>
          </w:tcPr>
          <w:p w14:paraId="107EB38D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招聘</w:t>
            </w: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其他条件</w:t>
            </w:r>
          </w:p>
        </w:tc>
      </w:tr>
      <w:tr w14:paraId="0744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511" w:type="dxa"/>
            <w:vMerge w:val="continue"/>
            <w:noWrap/>
            <w:vAlign w:val="center"/>
          </w:tcPr>
          <w:p w14:paraId="3962683F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35" w:type="dxa"/>
            <w:vMerge w:val="continue"/>
            <w:noWrap/>
            <w:vAlign w:val="center"/>
          </w:tcPr>
          <w:p w14:paraId="3D1735A8">
            <w:pPr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192" w:type="dxa"/>
            <w:vMerge w:val="continue"/>
            <w:noWrap/>
            <w:vAlign w:val="center"/>
          </w:tcPr>
          <w:p w14:paraId="0459DAC2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1321" w:type="dxa"/>
            <w:vMerge w:val="continue"/>
            <w:noWrap/>
            <w:vAlign w:val="center"/>
          </w:tcPr>
          <w:p w14:paraId="56B0403F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771" w:type="dxa"/>
            <w:vMerge w:val="continue"/>
            <w:noWrap/>
            <w:vAlign w:val="center"/>
          </w:tcPr>
          <w:p w14:paraId="384F0BA8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21201C66">
            <w:pPr>
              <w:jc w:val="center"/>
              <w:rPr>
                <w:rFonts w:asciiTheme="minorEastAsia" w:hAnsiTheme="minorEastAsia" w:eastAsiaTheme="minorEastAsia" w:cstheme="minorEastAsia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32"/>
              </w:rPr>
              <w:t>学历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16259E">
            <w:pPr>
              <w:jc w:val="center"/>
              <w:rPr>
                <w:rFonts w:asciiTheme="minorEastAsia" w:hAnsiTheme="minorEastAsia" w:eastAsiaTheme="minorEastAsia" w:cstheme="minorEastAsia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32"/>
              </w:rPr>
              <w:t>学位</w:t>
            </w:r>
          </w:p>
        </w:tc>
        <w:tc>
          <w:tcPr>
            <w:tcW w:w="2546" w:type="dxa"/>
            <w:noWrap/>
            <w:vAlign w:val="center"/>
          </w:tcPr>
          <w:p w14:paraId="7B9B7C3C">
            <w:pPr>
              <w:jc w:val="center"/>
              <w:rPr>
                <w:rFonts w:asciiTheme="minorEastAsia" w:hAnsiTheme="minorEastAsia" w:eastAsiaTheme="minorEastAsia" w:cstheme="minorEastAsia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32"/>
                <w:lang w:eastAsia="zh-CN"/>
              </w:rPr>
              <w:t>专业</w:t>
            </w:r>
          </w:p>
        </w:tc>
        <w:tc>
          <w:tcPr>
            <w:tcW w:w="854" w:type="dxa"/>
            <w:shd w:val="clear" w:color="auto" w:fill="auto"/>
            <w:noWrap/>
            <w:vAlign w:val="center"/>
          </w:tcPr>
          <w:p w14:paraId="11168298">
            <w:pPr>
              <w:jc w:val="center"/>
              <w:rPr>
                <w:rFonts w:asciiTheme="minorEastAsia" w:hAnsiTheme="minorEastAsia" w:eastAsiaTheme="minorEastAsia" w:cstheme="minorEastAsia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32"/>
                <w:lang w:eastAsia="zh-CN"/>
              </w:rPr>
              <w:t>招聘对象</w:t>
            </w:r>
          </w:p>
        </w:tc>
        <w:tc>
          <w:tcPr>
            <w:tcW w:w="725" w:type="dxa"/>
            <w:noWrap/>
            <w:vAlign w:val="center"/>
          </w:tcPr>
          <w:p w14:paraId="3326FE53">
            <w:pPr>
              <w:jc w:val="center"/>
              <w:rPr>
                <w:rFonts w:asciiTheme="minorEastAsia" w:hAnsiTheme="minorEastAsia" w:eastAsiaTheme="minorEastAsia" w:cstheme="minorEastAsia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32"/>
              </w:rPr>
              <w:t>职称</w:t>
            </w:r>
          </w:p>
        </w:tc>
        <w:tc>
          <w:tcPr>
            <w:tcW w:w="1245" w:type="dxa"/>
            <w:noWrap/>
            <w:vAlign w:val="center"/>
          </w:tcPr>
          <w:p w14:paraId="00D833C6">
            <w:pPr>
              <w:jc w:val="center"/>
              <w:rPr>
                <w:rFonts w:asciiTheme="minorEastAsia" w:hAnsiTheme="minorEastAsia" w:eastAsiaTheme="minorEastAsia" w:cstheme="minorEastAsia"/>
                <w:szCs w:val="32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32"/>
                <w:lang w:eastAsia="zh-CN"/>
              </w:rPr>
              <w:t>年龄</w:t>
            </w:r>
          </w:p>
        </w:tc>
        <w:tc>
          <w:tcPr>
            <w:tcW w:w="1620" w:type="dxa"/>
            <w:noWrap/>
            <w:vAlign w:val="center"/>
          </w:tcPr>
          <w:p w14:paraId="309FD39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32"/>
              </w:rPr>
              <w:t>工作经历</w:t>
            </w:r>
          </w:p>
        </w:tc>
        <w:tc>
          <w:tcPr>
            <w:tcW w:w="1836" w:type="dxa"/>
            <w:vMerge w:val="continue"/>
            <w:noWrap/>
          </w:tcPr>
          <w:p w14:paraId="4478FE58">
            <w:pPr>
              <w:jc w:val="center"/>
              <w:rPr>
                <w:rFonts w:asciiTheme="minorEastAsia" w:hAnsiTheme="minorEastAsia" w:eastAsiaTheme="minorEastAsia" w:cstheme="minorEastAsia"/>
                <w:szCs w:val="32"/>
              </w:rPr>
            </w:pPr>
          </w:p>
        </w:tc>
      </w:tr>
      <w:tr w14:paraId="63347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5" w:hRule="atLeast"/>
        </w:trPr>
        <w:tc>
          <w:tcPr>
            <w:tcW w:w="511" w:type="dxa"/>
            <w:noWrap/>
            <w:vAlign w:val="center"/>
          </w:tcPr>
          <w:p w14:paraId="3E8B375B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1</w:t>
            </w:r>
          </w:p>
        </w:tc>
        <w:tc>
          <w:tcPr>
            <w:tcW w:w="735" w:type="dxa"/>
            <w:noWrap/>
            <w:vAlign w:val="center"/>
          </w:tcPr>
          <w:p w14:paraId="02BD4B22"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001</w:t>
            </w:r>
          </w:p>
        </w:tc>
        <w:tc>
          <w:tcPr>
            <w:tcW w:w="1192" w:type="dxa"/>
            <w:noWrap/>
            <w:vAlign w:val="center"/>
          </w:tcPr>
          <w:p w14:paraId="04312DB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宣传岗</w:t>
            </w:r>
          </w:p>
        </w:tc>
        <w:tc>
          <w:tcPr>
            <w:tcW w:w="1321" w:type="dxa"/>
            <w:noWrap/>
            <w:vAlign w:val="center"/>
          </w:tcPr>
          <w:p w14:paraId="64AE5858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负责撰写推文、通讯稿，制作科普短视频，统筹各类宣传物料制作等工作</w:t>
            </w:r>
          </w:p>
        </w:tc>
        <w:tc>
          <w:tcPr>
            <w:tcW w:w="771" w:type="dxa"/>
            <w:noWrap/>
            <w:vAlign w:val="center"/>
          </w:tcPr>
          <w:p w14:paraId="30C2F682"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2DE4502C"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本科及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以上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6CB481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学士及以上</w:t>
            </w:r>
          </w:p>
        </w:tc>
        <w:tc>
          <w:tcPr>
            <w:tcW w:w="2546" w:type="dxa"/>
            <w:noWrap/>
            <w:vAlign w:val="center"/>
          </w:tcPr>
          <w:p w14:paraId="6D3E3650">
            <w:pPr>
              <w:pStyle w:val="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F38C3E6">
            <w:pPr>
              <w:pStyle w:val="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新闻学（B050301）</w:t>
            </w:r>
          </w:p>
          <w:p w14:paraId="01ACF56E">
            <w:pPr>
              <w:pStyle w:val="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网络与新媒体（B050306）</w:t>
            </w:r>
          </w:p>
          <w:p w14:paraId="117F3D90">
            <w:pPr>
              <w:pStyle w:val="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新闻学（A050301）</w:t>
            </w:r>
          </w:p>
        </w:tc>
        <w:tc>
          <w:tcPr>
            <w:tcW w:w="854" w:type="dxa"/>
            <w:shd w:val="clear" w:color="auto" w:fill="auto"/>
            <w:noWrap/>
            <w:vAlign w:val="center"/>
          </w:tcPr>
          <w:p w14:paraId="3D150B9A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应届生</w:t>
            </w:r>
          </w:p>
        </w:tc>
        <w:tc>
          <w:tcPr>
            <w:tcW w:w="725" w:type="dxa"/>
            <w:noWrap/>
            <w:vAlign w:val="center"/>
          </w:tcPr>
          <w:p w14:paraId="306488A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245" w:type="dxa"/>
            <w:noWrap/>
            <w:vAlign w:val="center"/>
          </w:tcPr>
          <w:p w14:paraId="2CD84C4D">
            <w:pPr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1620" w:type="dxa"/>
            <w:noWrap/>
            <w:vAlign w:val="center"/>
          </w:tcPr>
          <w:p w14:paraId="6391535F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1836" w:type="dxa"/>
            <w:noWrap/>
          </w:tcPr>
          <w:p w14:paraId="32ED2D9E">
            <w:pPr>
              <w:jc w:val="center"/>
              <w:rPr>
                <w:rFonts w:asciiTheme="minorEastAsia" w:hAnsiTheme="minorEastAsia" w:eastAsiaTheme="minorEastAsia" w:cstheme="minorEastAsia"/>
                <w:szCs w:val="32"/>
              </w:rPr>
            </w:pPr>
          </w:p>
        </w:tc>
      </w:tr>
      <w:tr w14:paraId="1B73D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</w:trPr>
        <w:tc>
          <w:tcPr>
            <w:tcW w:w="511" w:type="dxa"/>
            <w:noWrap/>
            <w:vAlign w:val="center"/>
          </w:tcPr>
          <w:p w14:paraId="5A31948C">
            <w:pPr>
              <w:spacing w:line="560" w:lineRule="exact"/>
              <w:jc w:val="center"/>
              <w:rPr>
                <w:rFonts w:asciiTheme="minorEastAsia" w:hAnsiTheme="minorEastAsia" w:eastAsiaTheme="minorEastAsia" w:cs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2</w:t>
            </w:r>
          </w:p>
        </w:tc>
        <w:tc>
          <w:tcPr>
            <w:tcW w:w="735" w:type="dxa"/>
            <w:noWrap/>
            <w:vAlign w:val="center"/>
          </w:tcPr>
          <w:p w14:paraId="01185828"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002</w:t>
            </w:r>
          </w:p>
        </w:tc>
        <w:tc>
          <w:tcPr>
            <w:tcW w:w="1192" w:type="dxa"/>
            <w:noWrap/>
            <w:vAlign w:val="center"/>
          </w:tcPr>
          <w:p w14:paraId="7643211B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血液安全岗</w:t>
            </w:r>
          </w:p>
        </w:tc>
        <w:tc>
          <w:tcPr>
            <w:tcW w:w="1321" w:type="dxa"/>
            <w:noWrap/>
            <w:vAlign w:val="center"/>
          </w:tcPr>
          <w:p w14:paraId="2AEAB010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负责血液质量控制、输血技术研究、临床疑难输血处理等工作</w:t>
            </w:r>
          </w:p>
        </w:tc>
        <w:tc>
          <w:tcPr>
            <w:tcW w:w="771" w:type="dxa"/>
            <w:noWrap/>
            <w:vAlign w:val="center"/>
          </w:tcPr>
          <w:p w14:paraId="511E7100"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center"/>
          </w:tcPr>
          <w:p w14:paraId="4C51FFC5"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研究生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D4690B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硕士及以上</w:t>
            </w:r>
          </w:p>
        </w:tc>
        <w:tc>
          <w:tcPr>
            <w:tcW w:w="2546" w:type="dxa"/>
            <w:noWrap/>
            <w:vAlign w:val="center"/>
          </w:tcPr>
          <w:p w14:paraId="072A914F">
            <w:pPr>
              <w:pStyle w:val="3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8"/>
                <w:sz w:val="2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临床检验诊断学（A100208）</w:t>
            </w:r>
          </w:p>
        </w:tc>
        <w:tc>
          <w:tcPr>
            <w:tcW w:w="854" w:type="dxa"/>
            <w:shd w:val="clear" w:color="auto" w:fill="auto"/>
            <w:noWrap/>
            <w:vAlign w:val="center"/>
          </w:tcPr>
          <w:p w14:paraId="6894E8D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应届生</w:t>
            </w:r>
          </w:p>
        </w:tc>
        <w:tc>
          <w:tcPr>
            <w:tcW w:w="725" w:type="dxa"/>
            <w:noWrap/>
            <w:vAlign w:val="center"/>
          </w:tcPr>
          <w:p w14:paraId="0C8B6034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245" w:type="dxa"/>
            <w:noWrap/>
            <w:vAlign w:val="center"/>
          </w:tcPr>
          <w:p w14:paraId="11A56949">
            <w:pPr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周岁及以下</w:t>
            </w:r>
          </w:p>
        </w:tc>
        <w:tc>
          <w:tcPr>
            <w:tcW w:w="1620" w:type="dxa"/>
            <w:noWrap/>
            <w:vAlign w:val="center"/>
          </w:tcPr>
          <w:p w14:paraId="71328433">
            <w:pPr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不限</w:t>
            </w:r>
          </w:p>
        </w:tc>
        <w:tc>
          <w:tcPr>
            <w:tcW w:w="1836" w:type="dxa"/>
            <w:noWrap/>
            <w:vAlign w:val="center"/>
          </w:tcPr>
          <w:p w14:paraId="1A4A17E9">
            <w:pPr>
              <w:jc w:val="center"/>
              <w:rPr>
                <w:rFonts w:asciiTheme="minorEastAsia" w:hAnsiTheme="minorEastAsia" w:eastAsiaTheme="minorEastAsia" w:cstheme="minorEastAsia"/>
                <w:szCs w:val="32"/>
              </w:rPr>
            </w:pPr>
          </w:p>
        </w:tc>
      </w:tr>
    </w:tbl>
    <w:p w14:paraId="0E1A0FB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1C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Microsoft JhengHei Light" w:hAnsi="Microsoft JhengHei Light" w:eastAsia="Microsoft JhengHei Light" w:cs="Microsoft JhengHei Light"/>
      <w:color w:val="000000"/>
      <w:sz w:val="24"/>
      <w:szCs w:val="24"/>
      <w:lang w:val="en-US" w:eastAsia="en-US" w:bidi="en-US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eastAsia="zh-CN" w:bidi="ar-SA"/>
    </w:rPr>
  </w:style>
  <w:style w:type="paragraph" w:styleId="2">
    <w:name w:val="heading 3"/>
    <w:basedOn w:val="1"/>
    <w:next w:val="1"/>
    <w:qFormat/>
    <w:uiPriority w:val="0"/>
    <w:pPr>
      <w:spacing w:line="416" w:lineRule="atLeast"/>
      <w:ind w:firstLine="200" w:firstLineChars="200"/>
      <w:outlineLvl w:val="2"/>
    </w:pPr>
    <w:rPr>
      <w:rFonts w:eastAsia="楷体_GB2312"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2026-07-30T08:59:03Z</dcterms:created>
  <dc:creator>Administrator</dc:creator>
  <cp:lastModifiedBy>Si.Tu</cp:lastModifiedBy>
  <dcterms:modified xsi:type="dcterms:W3CDTF">2026-07-30T09:00:29Z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eyJoZGlkIjoiZmI4ZGFjMWQ1YWQwMGNmOGQxMjcxYWI5OGU0ZTY1MjUiLCJ1c2VySWQiOiI1NzMwODg5NzUifQ==</vt:lpwstr>
  </property>
  <property fmtid="{D5CDD505-2E9C-101B-9397-08002B2CF9AE}" pid="4" name="ICV">
    <vt:lpwstr>9A259141AA53427A9A1F646E28E38A03_12</vt:lpwstr>
  </property>
</Properties>
</file>